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1" w:rsidRDefault="00795070" w:rsidP="00795070">
      <w:pPr>
        <w:jc w:val="center"/>
      </w:pPr>
      <w:r>
        <w:t>Medical Treatment Form</w:t>
      </w:r>
    </w:p>
    <w:p w:rsidR="00795070" w:rsidRDefault="00795070" w:rsidP="00795070">
      <w:pPr>
        <w:jc w:val="center"/>
      </w:pPr>
    </w:p>
    <w:p w:rsidR="00795070" w:rsidRDefault="00795070" w:rsidP="00795070">
      <w:r>
        <w:t>I/We give the SWH Coaching Staff permission to administer medicine in the form of, but not restricted to pills (Tylenol, Ibuprofen, Aspirin, etc.) and antibiotic ointment in case of an injury/illness suffered during practice or a game.</w:t>
      </w:r>
    </w:p>
    <w:p w:rsidR="00795070" w:rsidRDefault="00795070" w:rsidP="00795070"/>
    <w:p w:rsidR="00795070" w:rsidRDefault="00795070" w:rsidP="00795070">
      <w:r>
        <w:t>Athlete’s Signature:  _______________________________Date:_________________</w:t>
      </w:r>
    </w:p>
    <w:p w:rsidR="00795070" w:rsidRDefault="00795070" w:rsidP="00795070"/>
    <w:p w:rsidR="00795070" w:rsidRDefault="00795070" w:rsidP="00795070">
      <w:r>
        <w:t>Parent’s Signature: ________________________________Date:_________________</w:t>
      </w:r>
      <w:bookmarkStart w:id="0" w:name="_GoBack"/>
      <w:bookmarkEnd w:id="0"/>
    </w:p>
    <w:sectPr w:rsidR="0079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0"/>
    <w:rsid w:val="004974C1"/>
    <w:rsid w:val="007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Argo</dc:creator>
  <cp:lastModifiedBy>Donna Argo</cp:lastModifiedBy>
  <cp:revision>1</cp:revision>
  <cp:lastPrinted>2013-03-04T19:52:00Z</cp:lastPrinted>
  <dcterms:created xsi:type="dcterms:W3CDTF">2013-03-04T19:48:00Z</dcterms:created>
  <dcterms:modified xsi:type="dcterms:W3CDTF">2013-03-04T19:53:00Z</dcterms:modified>
</cp:coreProperties>
</file>